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DE" w:rsidRDefault="00682ADE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82ADE" w:rsidRDefault="00682ADE">
      <w:pPr>
        <w:pStyle w:val="ConsPlusTitle"/>
        <w:jc w:val="both"/>
      </w:pPr>
    </w:p>
    <w:p w:rsidR="00682ADE" w:rsidRDefault="00682ADE">
      <w:pPr>
        <w:pStyle w:val="ConsPlusTitle"/>
        <w:jc w:val="center"/>
      </w:pPr>
      <w:r>
        <w:t>ПОСТАНОВЛЕНИЕ</w:t>
      </w:r>
    </w:p>
    <w:p w:rsidR="00682ADE" w:rsidRDefault="00682ADE">
      <w:pPr>
        <w:pStyle w:val="ConsPlusTitle"/>
        <w:jc w:val="center"/>
      </w:pPr>
      <w:r>
        <w:t>от 18 марта 2020 г. N 297</w:t>
      </w:r>
    </w:p>
    <w:p w:rsidR="00682ADE" w:rsidRDefault="00682ADE">
      <w:pPr>
        <w:pStyle w:val="ConsPlusTitle"/>
        <w:jc w:val="both"/>
      </w:pPr>
    </w:p>
    <w:p w:rsidR="00682ADE" w:rsidRDefault="00682ADE">
      <w:pPr>
        <w:pStyle w:val="ConsPlusTitle"/>
        <w:jc w:val="center"/>
      </w:pPr>
      <w:r>
        <w:t>ОБ УТВЕРЖДЕНИИ ПРАВИЛ</w:t>
      </w:r>
    </w:p>
    <w:p w:rsidR="00682ADE" w:rsidRDefault="00682ADE">
      <w:pPr>
        <w:pStyle w:val="ConsPlusTitle"/>
        <w:jc w:val="center"/>
      </w:pPr>
      <w:r>
        <w:t>ОТБОРА ИНВЕСТИЦИОННЫХ ПРОЕКТОВ, ПЛАНИРУЕМЫХ К РЕАЛИЗАЦИИ</w:t>
      </w:r>
    </w:p>
    <w:p w:rsidR="00682ADE" w:rsidRDefault="00682ADE">
      <w:pPr>
        <w:pStyle w:val="ConsPlusTitle"/>
        <w:jc w:val="center"/>
      </w:pPr>
      <w:r>
        <w:t>НА ТЕРРИТОРИИ АРКТИЧЕСКОЙ ЗОНЫ РОССИЙСКОЙ ФЕДЕРАЦИИ</w:t>
      </w: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8.1 статьи 78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682ADE" w:rsidRDefault="00DB0E95">
      <w:pPr>
        <w:pStyle w:val="ConsPlusNormal"/>
        <w:spacing w:before="220"/>
        <w:ind w:firstLine="540"/>
        <w:jc w:val="both"/>
      </w:pPr>
      <w:hyperlink w:anchor="P28" w:history="1">
        <w:r w:rsidR="00682ADE">
          <w:rPr>
            <w:color w:val="0000FF"/>
          </w:rPr>
          <w:t>Правила</w:t>
        </w:r>
      </w:hyperlink>
      <w:r w:rsidR="00682ADE">
        <w:t xml:space="preserve"> отбора инвестиционных проектов, планируемых к реализации на территории Арктической зоны Российской Федерации;</w:t>
      </w:r>
    </w:p>
    <w:p w:rsidR="00682ADE" w:rsidRDefault="00DB0E95">
      <w:pPr>
        <w:pStyle w:val="ConsPlusNormal"/>
        <w:spacing w:before="220"/>
        <w:ind w:firstLine="540"/>
        <w:jc w:val="both"/>
      </w:pPr>
      <w:hyperlink w:anchor="P172" w:history="1">
        <w:r w:rsidR="00682ADE">
          <w:rPr>
            <w:color w:val="0000FF"/>
          </w:rPr>
          <w:t>изменения</w:t>
        </w:r>
      </w:hyperlink>
      <w:r w:rsidR="00682ADE">
        <w:t xml:space="preserve">, которые вносятся в </w:t>
      </w:r>
      <w:hyperlink r:id="rId6" w:history="1">
        <w:r w:rsidR="00682ADE">
          <w:rPr>
            <w:color w:val="0000FF"/>
          </w:rPr>
          <w:t>Положение</w:t>
        </w:r>
      </w:hyperlink>
      <w:r w:rsidR="00682ADE">
        <w:t xml:space="preserve"> о Государственной комиссии по вопросам развития Арктики, утвержденное постановлением Правительства Российской Федерации от 14 марта 2015 г. N 228 "Об утверждении Положения о Государственной комиссии по вопросам развития Арктики" (Собрание законодательства Российской Федерации, 2015, N 13, ст. 1928).</w:t>
      </w: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right"/>
      </w:pPr>
      <w:r>
        <w:t>Председатель Правительства</w:t>
      </w:r>
    </w:p>
    <w:p w:rsidR="00682ADE" w:rsidRDefault="00682ADE">
      <w:pPr>
        <w:pStyle w:val="ConsPlusNormal"/>
        <w:jc w:val="right"/>
      </w:pPr>
      <w:r>
        <w:t>Российской Федерации</w:t>
      </w:r>
    </w:p>
    <w:p w:rsidR="00682ADE" w:rsidRDefault="00682ADE">
      <w:pPr>
        <w:pStyle w:val="ConsPlusNormal"/>
        <w:jc w:val="right"/>
      </w:pPr>
      <w:r>
        <w:t>М.МИШУСТИН</w:t>
      </w: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right"/>
        <w:outlineLvl w:val="0"/>
      </w:pPr>
      <w:r>
        <w:t>Утверждены</w:t>
      </w:r>
    </w:p>
    <w:p w:rsidR="00682ADE" w:rsidRDefault="00682ADE">
      <w:pPr>
        <w:pStyle w:val="ConsPlusNormal"/>
        <w:jc w:val="right"/>
      </w:pPr>
      <w:r>
        <w:t>постановлением Правительства</w:t>
      </w:r>
    </w:p>
    <w:p w:rsidR="00682ADE" w:rsidRDefault="00682ADE">
      <w:pPr>
        <w:pStyle w:val="ConsPlusNormal"/>
        <w:jc w:val="right"/>
      </w:pPr>
      <w:r>
        <w:t>Российской Федерации</w:t>
      </w:r>
    </w:p>
    <w:p w:rsidR="00682ADE" w:rsidRDefault="00682ADE">
      <w:pPr>
        <w:pStyle w:val="ConsPlusNormal"/>
        <w:jc w:val="right"/>
      </w:pPr>
      <w:r>
        <w:t>от 18 марта 2020 г. N 297</w:t>
      </w: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Title"/>
        <w:jc w:val="center"/>
      </w:pPr>
      <w:bookmarkStart w:id="1" w:name="P28"/>
      <w:bookmarkEnd w:id="1"/>
      <w:r>
        <w:t>ПРАВИЛА</w:t>
      </w:r>
    </w:p>
    <w:p w:rsidR="00682ADE" w:rsidRDefault="00682ADE">
      <w:pPr>
        <w:pStyle w:val="ConsPlusTitle"/>
        <w:jc w:val="center"/>
      </w:pPr>
      <w:r>
        <w:t>ОТБОРА ИНВЕСТИЦИОННЫХ ПРОЕКТОВ, ПЛАНИРУЕМЫХ К РЕАЛИЗАЦИИ</w:t>
      </w:r>
    </w:p>
    <w:p w:rsidR="00682ADE" w:rsidRDefault="00682ADE">
      <w:pPr>
        <w:pStyle w:val="ConsPlusTitle"/>
        <w:jc w:val="center"/>
      </w:pPr>
      <w:r>
        <w:t>НА ТЕРРИТОРИИ АРКТИЧЕСКОЙ ЗОНЫ РОССИЙСКОЙ ФЕДЕРАЦИИ</w:t>
      </w: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ind w:firstLine="540"/>
        <w:jc w:val="both"/>
      </w:pPr>
      <w:r>
        <w:t xml:space="preserve">1. Настоящие Правила устанавливают порядок и критерии отбора инвестиционных проектов, планируемых к реализации на территории Арктической зоны Российской Федерации (далее - отбор инвестиционных проектов), в целях формирования перечня таких инвестиционных проектов для предоставления субсидий из федерального бюджета на осуществление капитальных вложений в объекты инфраструктуры, необходимые для реализации инвестиционных проектов в соответствии с </w:t>
      </w:r>
      <w:hyperlink r:id="rId7" w:history="1">
        <w:r>
          <w:rPr>
            <w:color w:val="0000FF"/>
          </w:rPr>
          <w:t>подпунктом 1 пункта 8.1 статьи 78</w:t>
        </w:r>
      </w:hyperlink>
      <w:r>
        <w:t xml:space="preserve"> Бюджетного кодекса Российской Федерации.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"Арктическая зона Российской Федерации" - сухопутные территории и примыкающие к ним внутренние морские воды Российской Федерации и территориальное море Российской Федерации, а также арктический континентальный шельф Российской Федерации;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"государственная поддержка" - комплекс осуществляемых федеральными органами исполнительной власти и органами исполнительной власти субъектов Российской Федерации организационных, правовых, финансовых и иных мероприятий, направленных на создание </w:t>
      </w:r>
      <w:r>
        <w:lastRenderedPageBreak/>
        <w:t xml:space="preserve">юридическому лицу благоприятных условий для осуществления его деятельности (в том числе совершенствование нормативно-правовой базы) и увеличение социально-экономических эффектов от реализации инвестиционного проекта, включенного в соответствии с </w:t>
      </w:r>
      <w:hyperlink w:anchor="P89" w:history="1">
        <w:r>
          <w:rPr>
            <w:color w:val="0000FF"/>
          </w:rPr>
          <w:t>пунктом 15</w:t>
        </w:r>
      </w:hyperlink>
      <w:r>
        <w:t xml:space="preserve"> настоящих Правил в перечень инвестиционных проектов, планируемых к реализации на территории Арктической зоны Российской Федерации (далее - перечень инвестиционных проектов);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"инвестиционный проект" - ограниченный по времени и ресурсам комплекс мероприятий, направленных на создание и последующую эксплуатацию новых либо модернизацию существующих объектов капитального строительства;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"объект инфраструктуры" - создаваемый (реконструируемый) объект транспортной, энергетической и инженерной инфраструктуры, включая инфраструктуру систем газоснабжения, водоснабжения, трубопроводного транспорта и связи, находящийся в собственности юридического лица и необходимый для реализации инвестиционного проекта на территории Арктической зоны Российской Федерации;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"полная стоимость инвестиционного проекта" - сумма всех затрат по инвестиционному проекту, в том числе затрат на проектные работы и капитальные вложения, за исключением процентов по кредитам;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"частные инвестиции" - инвестиции российских и иностранных юридических лиц в структуре финансирования инвестиционного проекта;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"юридическое лицо" - российское юридическое лицо, реализующее инвестиционный проект на территории Арктической зоны Российской Федерации с инвестированием собственных, заемных и (или) привлеченных средств в форме капитальных вложений в рамках инвестиционного проекта и претендующее на получение мер государственной поддержки в целях реализации инвестиционного проекта.</w:t>
      </w:r>
    </w:p>
    <w:p w:rsidR="00682ADE" w:rsidRDefault="00682ADE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Настоящие Правила устанавливают следующие критерии отбора инвестиционного проекта: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а) цели инвестиционного проекта соответствуют целям документов стратегического планирования, определяющих направления социально-экономического развития Арктической зоны Российской Федерации;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б) полная стоимость инвестиционного проекта составляет не менее 300 млн. рублей;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в) реализация инвестиционного проекта требует создания и (или) модернизации объектов капитального строительства, являющихся объектами инфраструктуры;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г) общий размер средств государственной поддержки по предполагаемому к реализации инвестиционному проекту не превышает 20 процентов заявленных частных инвестиций на реализацию инвестиционного проекта;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д) реализация инвестиционного проекта предполагает создание новых рабочих мест;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е) значение показателя бюджетной эффективности инвестиционного проекта, рассчитанного как сумма приведенных к моменту отбора инвестиционного проекта путем дисконтирования поступлений в бюджеты бюджетной системы Российской Федерации в период реализации инвестиционного проекта и расходов бюджетов бюджетной системы Российской Федерации на реализацию инвестиционного проекта в течение 10 лет с момента отбора инвестиционного проекта, должно быть положительным либо равно нулю. Ставка дисконтирования, используемая в расчете бюджетной эффективности инвестиционного проекта, применяется равной либо превышающей величину доходности к погашению по облигациям федерального займа со сроком, </w:t>
      </w:r>
      <w:r>
        <w:lastRenderedPageBreak/>
        <w:t>максимально близким к 10 годам;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ж) реализация инвестиционного проекта предполагает расположение производственной площадки инвестиционного проекта на территории Арктической зоны Российской Федерации;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з) юридическое лицо отвечает критериям, указанным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и) доля собственных средств юридического лица в предполагаемом к реализации инвестиционном проекте составляет не менее 15 процентов полной стоимости инвестиционного проекта.</w:t>
      </w:r>
    </w:p>
    <w:p w:rsidR="00682ADE" w:rsidRDefault="00682ADE">
      <w:pPr>
        <w:pStyle w:val="ConsPlusNormal"/>
        <w:spacing w:before="220"/>
        <w:ind w:firstLine="540"/>
        <w:jc w:val="both"/>
      </w:pPr>
      <w:bookmarkStart w:id="3" w:name="P51"/>
      <w:bookmarkEnd w:id="3"/>
      <w:r>
        <w:t>4. Юридическое лицо, которое планирует реализовать инвестиционный проект и намерено участвовать в отборе инвестиционных проектов, должно соответствовать следующим критериям: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а) юридическое лицо или участники (акционеры), доля которых в уставном капитале юридического лица составляет 10 и более процентов, либо единоличный исполнительный орган юридического лица и (или) его заместители, а также привлекаемые к реализации инвестиционного проекта подрядчики имеют опыт реализации инвестиционных проектов, в том числе по их выводу на плановую окупаемость и обеспечение достижения запланированных показателей экономической эффективности;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б) юридическое лицо зарегистрировано на территории Арктической зоны Российской Федерации;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в) юридическое лицо не имеет просроченной (неурегулированной) задолженности по денежным обязательствам перед Российской Федерацией, а также по обязательным платежам в бюджеты бюджетной системы Российской Федерации;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г) юридическое лицо не имеет возбужденного в отношении его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д) юридическое лицо в полном объеме исполняет свои обязательства по уплате процентов за пользование кредитами (займами), предоставленными юридическому лицу, в соответствии с условиями кредитного договора (договора займа);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е) юридическое лицо или участники (акционеры), доля которых в уставном капитале юридического лица составляет 10 и более процентов, либо единоличный исполнительный орган юридического лица и (или) его заместители не имеют регистрации в государстве или на территории, которые предоставляют льготный налоговый режим налогообложения и (или) не предусматривают раскрытия и предоставления информации при проведении финансовых операций (офшорные зоны), перечень которых утверждается Министерством финансов Российской Федерации;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ж) юридическое лицо не находится в процессе ликвидации, а также не имеет ограничений на осуществление хозяйственной деятельности;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з) юридическое лицо не имеет статуса кредитной организации, страховой организации, инвестиционного фонда, негосударственного пенсионного фонда, профессионального участника рынка ценных бумаг, ломбарда, а также участника соглашений о разделе продукции.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5. Отбор инвестиционных проектов осуществляется президиумом Государственной комиссии по вопросам развития Арктики (далее - президиум).</w:t>
      </w:r>
    </w:p>
    <w:p w:rsidR="00682ADE" w:rsidRDefault="00682ADE">
      <w:pPr>
        <w:pStyle w:val="ConsPlusNormal"/>
        <w:spacing w:before="220"/>
        <w:ind w:firstLine="540"/>
        <w:jc w:val="both"/>
      </w:pPr>
      <w:bookmarkStart w:id="4" w:name="P61"/>
      <w:bookmarkEnd w:id="4"/>
      <w:r>
        <w:t>6. Министерство Российской Федерации по развитию Дальнего Востока и Арктики (далее - Министерство) размещает на своем официальном сайте в информационно-</w:t>
      </w:r>
      <w:r>
        <w:lastRenderedPageBreak/>
        <w:t xml:space="preserve">телекоммуникационной сети "Интернет" уведомление о начале отбора инвестиционных проектов и утверждаемые Министерством методические </w:t>
      </w:r>
      <w:hyperlink r:id="rId8" w:history="1">
        <w:r>
          <w:rPr>
            <w:color w:val="0000FF"/>
          </w:rPr>
          <w:t>рекомендации</w:t>
        </w:r>
      </w:hyperlink>
      <w:r>
        <w:t xml:space="preserve"> по порядку оформления и подаче документов для участия в отборе инвестиционных проектов, планируемых к реализации на территории Арктической зоны Российской Федерации,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настоящих Правил. Решение о проведении отбора инвестиционных проектов принимается Министром Российской Федерации по развитию Дальнего Востока и Арктики (уполномоченным заместителем министра).</w:t>
      </w:r>
    </w:p>
    <w:p w:rsidR="00682ADE" w:rsidRDefault="00682ADE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7. Юридическое лицо, намеренное участвовать в отборе инвестиционных проектов, представляет в Министерство заявление о включении инвестиционного проекта в перечень инвестиционных проектов, планируемых к реализации на территории Арктической зоны Российской Федерации, по форме согласно </w:t>
      </w:r>
      <w:hyperlink w:anchor="P108" w:history="1">
        <w:r>
          <w:rPr>
            <w:color w:val="0000FF"/>
          </w:rPr>
          <w:t>приложению</w:t>
        </w:r>
      </w:hyperlink>
      <w:r>
        <w:t xml:space="preserve"> (далее - заявление) и документы, подтверждающие соответствие юридического лица критериям, указанным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настоящих Правил. Также юридическое лицо с учетом требований настоящих Правил и методических рекомендаций, предусмотренных </w:t>
      </w:r>
      <w:hyperlink w:anchor="P61" w:history="1">
        <w:r>
          <w:rPr>
            <w:color w:val="0000FF"/>
          </w:rPr>
          <w:t>пунктом 6</w:t>
        </w:r>
      </w:hyperlink>
      <w:r>
        <w:t xml:space="preserve"> настоящих Правил, представляет следующие документы: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а) информация о реализованных инвестиционных проектах;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б) сведения об участии юридического лица в промышленных, финансовых, банковских группах, холдингах, концернах, ассоциациях и партнерствах или письмо об отсутствии такого участия;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в) бизнес-план, финансово-экономическая модель инвестиционного проекта, информация о планируемых результатах реализации инвестиционного проекта, справка-обоснование по объектам капитального строительства (объектам инфраструктуры) и расчет сметной стоимости объектов капитального строительства (объектов инфраструктуры);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г) документы, подтверждающие наличие частных инвестиций и собственных средств юридического лица в структуре финансирования инвестиционного проекта в форме капитальных вложений;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д) информация о границах территории Арктической зоны Российской Федерации, на которой будет реализован инвестиционный проект, в том числе правоустанавливающие документы на земельный участок, иной объект (в случае их отсутствия - предварительное соглашение о приобретении (пользовании) объектом) (при наличии), обоснование выбора производственной, строительной площадки по инвестиционному проекту;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е) заключение, подтверждающее обоснованность расчетов бизнес-плана и финансово-экономической модели, содержащее оценку рисков инвестиционного проекта и его бюджетной эффективности, которое подготовлено банком, принявшим решение о кредитовании юридического лица в размере не менее 20 процентов общей величины частных инвестиций инвестиционного проекта. В случае если на день подачи документов на рассмотрение в Министерство в отношении инвестиционного проекта таким банком не принято решение о кредитовании юридического лица в размере не менее 20 процентов общей величины частных инвестиций инвестиционного проекта либо отказано в подготовке указанного заключения, представляется заключение акционерного общества "Фонд развития Дальнего Востока и Арктики" и (или) автономной некоммерческой организации "Агентство Дальнего Востока по привлечению инвестиций и поддержке экспорта";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ж) документальное подтверждение со стороны </w:t>
      </w:r>
      <w:proofErr w:type="spellStart"/>
      <w:r>
        <w:t>соинвестора</w:t>
      </w:r>
      <w:proofErr w:type="spellEnd"/>
      <w:r>
        <w:t xml:space="preserve"> (</w:t>
      </w:r>
      <w:proofErr w:type="spellStart"/>
      <w:r>
        <w:t>соинвесторов</w:t>
      </w:r>
      <w:proofErr w:type="spellEnd"/>
      <w:r>
        <w:t>) инвестиционного проекта и (или) кредитных организаций о готовности предоставить финансирование для покрытия той доли полной стоимости инвестиционного проекта, которая не обеспечена государственной поддержкой и собственными средствами юридического лица.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8. Министерство:</w:t>
      </w:r>
    </w:p>
    <w:p w:rsidR="00682ADE" w:rsidRDefault="00682ADE">
      <w:pPr>
        <w:pStyle w:val="ConsPlusNormal"/>
        <w:spacing w:before="220"/>
        <w:ind w:firstLine="540"/>
        <w:jc w:val="both"/>
      </w:pPr>
      <w:bookmarkStart w:id="6" w:name="P71"/>
      <w:bookmarkEnd w:id="6"/>
      <w:r>
        <w:lastRenderedPageBreak/>
        <w:t xml:space="preserve">а) регистрирует в порядке очередности заявление и документы, представленные в соответствии с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настоящих Правил, в течение 2 рабочих дней со дня их поступления;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б) запрашивает в течение дня со дня регистрации заявления и документов в соответствии с </w:t>
      </w:r>
      <w:hyperlink w:anchor="P71" w:history="1">
        <w:r>
          <w:rPr>
            <w:color w:val="0000FF"/>
          </w:rPr>
          <w:t>подпунктом "а"</w:t>
        </w:r>
      </w:hyperlink>
      <w:r>
        <w:t xml:space="preserve"> настоящего пункта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Федеральной налоговой службе в отношении юридического лица сведения о государственной регистрации, о постановке на учет в налоговом органе, об учредительных документах и (или) сведения из Единого государственного реестра юридических лиц, о лицензиях, полученных юридическим лицом, в случае если для занятия соответствующим видом деятельности необходима лицензия. Федеральная налоговая служба в течение 1 рабочего дня со дня получения межведомственного запроса представляет в Министерство указанные сведения;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в) проверяет полноту содержащихся в них сведений, рассматривает вопрос о соответствии юридического лица критериям, указанным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настоящих Правил, и проверяет соответствие инвестиционного проекта критериям, установленным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настоящих Правил, в течение 7 рабочих дней с даты их поступления. Указанный срок может быть продлен Министерством не более чем на 10 рабочих дней в целях получения дополнительных материалов и информации, которые необходимы для осуществления проверки полноты содержащихся в представленных документах сведений.</w:t>
      </w:r>
    </w:p>
    <w:p w:rsidR="00682ADE" w:rsidRDefault="00682ADE">
      <w:pPr>
        <w:pStyle w:val="ConsPlusNormal"/>
        <w:spacing w:before="220"/>
        <w:ind w:firstLine="540"/>
        <w:jc w:val="both"/>
      </w:pPr>
      <w:bookmarkStart w:id="7" w:name="P74"/>
      <w:bookmarkEnd w:id="7"/>
      <w:r>
        <w:t>9. Основаниями для возврата заявления являются: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а) непредставление (представление в неполном объеме) документов,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б) недостоверность информации, содержащейся в представленных документах;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в) несоответствие юридического лица критериям, указанным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настоящих Правил, или несоответствие инвестиционного проекта критериям, установленным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10. В случае принятия решения о возврате заявления, основания для возврата которого определены </w:t>
      </w:r>
      <w:hyperlink w:anchor="P74" w:history="1">
        <w:r>
          <w:rPr>
            <w:color w:val="0000FF"/>
          </w:rPr>
          <w:t>пунктом 9</w:t>
        </w:r>
      </w:hyperlink>
      <w:r>
        <w:t xml:space="preserve"> настоящих Правил, Министерство в течение 5 рабочих дней направляет по адресу, указанному в заявлении, уведомление с указанием причин принятия такого решения.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11. Министерство по результатам проверки документов,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настоящих Правил, формирует проект перечня инвестиционных проектов, в котором указываются (отдельно в отношении каждого инвестиционного проекта):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а) наименование инвестиционного проекта;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б) цели и задачи реализации инвестиционного проекта;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в) вид экономической деятельности, который соответствует Общероссийскому классификатору видов экономической деятельности;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г) срок реализации инвестиционного проекта;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д) полное наименование юридического лица.</w:t>
      </w:r>
    </w:p>
    <w:p w:rsidR="00682ADE" w:rsidRDefault="00682ADE">
      <w:pPr>
        <w:pStyle w:val="ConsPlusNormal"/>
        <w:spacing w:before="220"/>
        <w:ind w:firstLine="540"/>
        <w:jc w:val="both"/>
      </w:pPr>
      <w:bookmarkStart w:id="8" w:name="P85"/>
      <w:bookmarkEnd w:id="8"/>
      <w:r>
        <w:t>12. Министерство в течение 3 рабочих дней после формирования проекта перечня инвестиционных проектов представляет его для рассмотрения и согласования членам президиума с обосновывающими материалами по каждому из инвестиционных проектов и указанием предварительной даты заседания президиума.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lastRenderedPageBreak/>
        <w:t xml:space="preserve">13. Президиум рассматривает представленный в соответствии с </w:t>
      </w:r>
      <w:hyperlink w:anchor="P85" w:history="1">
        <w:r>
          <w:rPr>
            <w:color w:val="0000FF"/>
          </w:rPr>
          <w:t>пунктом 12</w:t>
        </w:r>
      </w:hyperlink>
      <w:r>
        <w:t xml:space="preserve"> настоящих Правил проект перечня инвестиционных проектов и выносит решение о его согласовании (об отборе инвестиционных проектов).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14. В случае принятия президиумом решения об исключении инвестиционного проекта из проекта перечня инвестиционных проектов Министерство в течение 3 рабочих дней со дня получения протокола заседания президиума направляет заявителю по адресу, указанному в заявлении, информацию о принятом решении.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Инвестиционный проект, в отношении которого принято решение об исключении из проекта перечня инвестиционных проектов, может быть представлен повторно на рассмотрение в Министерство в соответствии с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настоящих Правил. При этом один и тот же инвестиционный проект не может быть представлен на рассмотрение президиума более 2 раз.</w:t>
      </w:r>
    </w:p>
    <w:p w:rsidR="00682ADE" w:rsidRDefault="00682ADE">
      <w:pPr>
        <w:pStyle w:val="ConsPlusNormal"/>
        <w:spacing w:before="220"/>
        <w:ind w:firstLine="540"/>
        <w:jc w:val="both"/>
      </w:pPr>
      <w:bookmarkStart w:id="9" w:name="P89"/>
      <w:bookmarkEnd w:id="9"/>
      <w:r>
        <w:t>15. По рассмотренному и согласованному президиумом проекту перечня инвестиционных проектов Министерством подготавливается проект распоряжения Правительства Российской Федерации об утверждении перечня инвестиционных проектов.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16. В случае если по истечении 3 лет со дня издания распоряжения Правительства Российской Федерации, предусмотренного </w:t>
      </w:r>
      <w:hyperlink w:anchor="P89" w:history="1">
        <w:r>
          <w:rPr>
            <w:color w:val="0000FF"/>
          </w:rPr>
          <w:t>пунктом 15</w:t>
        </w:r>
      </w:hyperlink>
      <w:r>
        <w:t xml:space="preserve"> настоящих Правил, юридическим лицом не начата реализация мероприятий, составляющих инвестиционный проект, Министерство инициирует исключение такого инвестиционного проекта из перечня инвестиционных проектов.</w:t>
      </w: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right"/>
        <w:outlineLvl w:val="1"/>
      </w:pPr>
      <w:r>
        <w:t>Приложение</w:t>
      </w:r>
    </w:p>
    <w:p w:rsidR="00682ADE" w:rsidRDefault="00682ADE">
      <w:pPr>
        <w:pStyle w:val="ConsPlusNormal"/>
        <w:jc w:val="right"/>
      </w:pPr>
      <w:r>
        <w:t>к Правилам отбора инвестиционных</w:t>
      </w:r>
    </w:p>
    <w:p w:rsidR="00682ADE" w:rsidRDefault="00682ADE">
      <w:pPr>
        <w:pStyle w:val="ConsPlusNormal"/>
        <w:jc w:val="right"/>
      </w:pPr>
      <w:r>
        <w:t>проектов, планируемых к реализации</w:t>
      </w:r>
    </w:p>
    <w:p w:rsidR="00682ADE" w:rsidRDefault="00682ADE">
      <w:pPr>
        <w:pStyle w:val="ConsPlusNormal"/>
        <w:jc w:val="right"/>
      </w:pPr>
      <w:r>
        <w:t>на территории Арктической зоны</w:t>
      </w:r>
    </w:p>
    <w:p w:rsidR="00682ADE" w:rsidRDefault="00682ADE">
      <w:pPr>
        <w:pStyle w:val="ConsPlusNormal"/>
        <w:jc w:val="right"/>
      </w:pPr>
      <w:r>
        <w:t>Российской Федерации</w:t>
      </w: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right"/>
      </w:pPr>
      <w:r>
        <w:t>(форма)</w:t>
      </w:r>
    </w:p>
    <w:p w:rsidR="00682ADE" w:rsidRDefault="00682A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682AD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2ADE" w:rsidRDefault="00682ADE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82ADE" w:rsidRDefault="00682ADE">
            <w:pPr>
              <w:pStyle w:val="ConsPlusNormal"/>
              <w:jc w:val="center"/>
            </w:pPr>
            <w:r>
              <w:t>В Министерство Российской Федерации</w:t>
            </w:r>
          </w:p>
          <w:p w:rsidR="00682ADE" w:rsidRDefault="00682ADE">
            <w:pPr>
              <w:pStyle w:val="ConsPlusNormal"/>
              <w:jc w:val="center"/>
            </w:pPr>
            <w:r>
              <w:t>по развитию Дальнего Востока и Арктики</w:t>
            </w:r>
          </w:p>
        </w:tc>
      </w:tr>
    </w:tbl>
    <w:p w:rsidR="00682ADE" w:rsidRDefault="00682ADE">
      <w:pPr>
        <w:pStyle w:val="ConsPlusNormal"/>
        <w:jc w:val="both"/>
      </w:pPr>
    </w:p>
    <w:p w:rsidR="00682ADE" w:rsidRDefault="00682ADE">
      <w:pPr>
        <w:pStyle w:val="ConsPlusNonformat"/>
        <w:jc w:val="both"/>
      </w:pPr>
      <w:bookmarkStart w:id="10" w:name="P108"/>
      <w:bookmarkEnd w:id="10"/>
      <w:r>
        <w:t xml:space="preserve">                                 ЗАЯВЛЕНИЕ</w:t>
      </w:r>
    </w:p>
    <w:p w:rsidR="00682ADE" w:rsidRDefault="00682ADE">
      <w:pPr>
        <w:pStyle w:val="ConsPlusNonformat"/>
        <w:jc w:val="both"/>
      </w:pPr>
      <w:r>
        <w:t xml:space="preserve">          ______________________________________________________</w:t>
      </w:r>
    </w:p>
    <w:p w:rsidR="00682ADE" w:rsidRDefault="00682ADE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682ADE" w:rsidRDefault="00682ADE">
      <w:pPr>
        <w:pStyle w:val="ConsPlusNonformat"/>
        <w:jc w:val="both"/>
      </w:pPr>
      <w:r>
        <w:t xml:space="preserve">       о включении инвестиционного проекта в перечень инвестиционных</w:t>
      </w:r>
    </w:p>
    <w:p w:rsidR="00682ADE" w:rsidRDefault="00682ADE">
      <w:pPr>
        <w:pStyle w:val="ConsPlusNonformat"/>
        <w:jc w:val="both"/>
      </w:pPr>
      <w:r>
        <w:t xml:space="preserve">       проектов, планируемых к реализации на территории Арктической</w:t>
      </w:r>
    </w:p>
    <w:p w:rsidR="00682ADE" w:rsidRDefault="00682ADE">
      <w:pPr>
        <w:pStyle w:val="ConsPlusNonformat"/>
        <w:jc w:val="both"/>
      </w:pPr>
      <w:r>
        <w:t xml:space="preserve">                         зоны Российской Федерации</w:t>
      </w:r>
    </w:p>
    <w:p w:rsidR="00682ADE" w:rsidRDefault="00682ADE">
      <w:pPr>
        <w:pStyle w:val="ConsPlusNonformat"/>
        <w:jc w:val="both"/>
      </w:pPr>
    </w:p>
    <w:p w:rsidR="00682ADE" w:rsidRDefault="00682ADE">
      <w:pPr>
        <w:pStyle w:val="ConsPlusNonformat"/>
        <w:jc w:val="both"/>
      </w:pPr>
      <w:r>
        <w:t xml:space="preserve">    В 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 xml:space="preserve"> отбора инвестиционных проектов, планируемых</w:t>
      </w:r>
    </w:p>
    <w:p w:rsidR="00682ADE" w:rsidRDefault="00682ADE">
      <w:pPr>
        <w:pStyle w:val="ConsPlusNonformat"/>
        <w:jc w:val="both"/>
      </w:pPr>
      <w:r>
        <w:t>к   реализации   на   территории  Арктической  зоны  Российской  Федерации,</w:t>
      </w:r>
    </w:p>
    <w:p w:rsidR="00682ADE" w:rsidRDefault="00682ADE">
      <w:pPr>
        <w:pStyle w:val="ConsPlusNonformat"/>
        <w:jc w:val="both"/>
      </w:pPr>
      <w:r>
        <w:t>утвержденными постановлением Правительства Российской Федерации от 18 марта</w:t>
      </w:r>
    </w:p>
    <w:p w:rsidR="00682ADE" w:rsidRDefault="00682ADE">
      <w:pPr>
        <w:pStyle w:val="ConsPlusNonformat"/>
        <w:jc w:val="both"/>
      </w:pPr>
      <w:r>
        <w:t>2020  г.  N  297  "Об  утверждении  Правил  отбора инвестиционных проектов,</w:t>
      </w:r>
    </w:p>
    <w:p w:rsidR="00682ADE" w:rsidRDefault="00682ADE">
      <w:pPr>
        <w:pStyle w:val="ConsPlusNonformat"/>
        <w:jc w:val="both"/>
      </w:pPr>
      <w:proofErr w:type="gramStart"/>
      <w:r>
        <w:t>планируемых</w:t>
      </w:r>
      <w:proofErr w:type="gramEnd"/>
      <w:r>
        <w:t xml:space="preserve">   к   реализации  на  территории  Арктической  зоны  Российской</w:t>
      </w:r>
    </w:p>
    <w:p w:rsidR="00682ADE" w:rsidRDefault="00682ADE">
      <w:pPr>
        <w:pStyle w:val="ConsPlusNonformat"/>
        <w:jc w:val="both"/>
      </w:pPr>
      <w:proofErr w:type="gramStart"/>
      <w:r>
        <w:t>Федерации"   (далее   соответственно   -   инвестиционный   проект,   отбор</w:t>
      </w:r>
      <w:proofErr w:type="gramEnd"/>
    </w:p>
    <w:p w:rsidR="00682ADE" w:rsidRDefault="00682ADE">
      <w:pPr>
        <w:pStyle w:val="ConsPlusNonformat"/>
        <w:jc w:val="both"/>
      </w:pPr>
      <w:r>
        <w:t>инвестиционных проектов, Правила), ________________________________________</w:t>
      </w:r>
    </w:p>
    <w:p w:rsidR="00682ADE" w:rsidRDefault="00682ADE">
      <w:pPr>
        <w:pStyle w:val="ConsPlusNonformat"/>
        <w:jc w:val="both"/>
      </w:pPr>
      <w:r>
        <w:t xml:space="preserve">                                    (наименование юридического лица, ИНН)</w:t>
      </w:r>
    </w:p>
    <w:p w:rsidR="00682ADE" w:rsidRDefault="00682ADE">
      <w:pPr>
        <w:pStyle w:val="ConsPlusNonformat"/>
        <w:jc w:val="both"/>
      </w:pPr>
      <w:r>
        <w:t>(далее - организация), зарегистрированная _________________________________</w:t>
      </w:r>
    </w:p>
    <w:p w:rsidR="00682ADE" w:rsidRDefault="00682ADE">
      <w:pPr>
        <w:pStyle w:val="ConsPlusNonformat"/>
        <w:jc w:val="both"/>
      </w:pPr>
      <w:r>
        <w:t>__________________________________________________________________________,</w:t>
      </w:r>
    </w:p>
    <w:p w:rsidR="00682ADE" w:rsidRDefault="00682ADE">
      <w:pPr>
        <w:pStyle w:val="ConsPlusNonformat"/>
        <w:jc w:val="both"/>
      </w:pPr>
      <w:r>
        <w:t xml:space="preserve">    (адрес (местонахождение) организации и (или) постоянно действующего</w:t>
      </w:r>
    </w:p>
    <w:p w:rsidR="00682ADE" w:rsidRDefault="00682ADE">
      <w:pPr>
        <w:pStyle w:val="ConsPlusNonformat"/>
        <w:jc w:val="both"/>
      </w:pPr>
      <w:r>
        <w:t xml:space="preserve">     исполнительного органа организации (в случае отсутствия постоянно</w:t>
      </w:r>
    </w:p>
    <w:p w:rsidR="00682ADE" w:rsidRDefault="00682ADE">
      <w:pPr>
        <w:pStyle w:val="ConsPlusNonformat"/>
        <w:jc w:val="both"/>
      </w:pPr>
      <w:r>
        <w:lastRenderedPageBreak/>
        <w:t xml:space="preserve"> действующего исполнительного органа организации - иного органа или лица,</w:t>
      </w:r>
    </w:p>
    <w:p w:rsidR="00682ADE" w:rsidRDefault="00682ADE">
      <w:pPr>
        <w:pStyle w:val="ConsPlusNonformat"/>
        <w:jc w:val="both"/>
      </w:pPr>
      <w:r>
        <w:t xml:space="preserve">  которые имеют право действовать от имени организации без доверенности,</w:t>
      </w:r>
    </w:p>
    <w:p w:rsidR="00682ADE" w:rsidRDefault="00682ADE">
      <w:pPr>
        <w:pStyle w:val="ConsPlusNonformat"/>
        <w:jc w:val="both"/>
      </w:pPr>
      <w:r>
        <w:t xml:space="preserve">          по адресу которого осуществляется связь с организацией)</w:t>
      </w:r>
    </w:p>
    <w:p w:rsidR="00682ADE" w:rsidRDefault="00682ADE">
      <w:pPr>
        <w:pStyle w:val="ConsPlusNonformat"/>
        <w:jc w:val="both"/>
      </w:pPr>
      <w:r>
        <w:t xml:space="preserve">заявляет  о  своем намерении участвовать в отборе инвестиционных проектов </w:t>
      </w:r>
      <w:proofErr w:type="gramStart"/>
      <w:r>
        <w:t>в</w:t>
      </w:r>
      <w:proofErr w:type="gramEnd"/>
    </w:p>
    <w:p w:rsidR="00682ADE" w:rsidRDefault="00682ADE">
      <w:pPr>
        <w:pStyle w:val="ConsPlusNonformat"/>
        <w:jc w:val="both"/>
      </w:pPr>
      <w:r>
        <w:t>рамках реализации _________________________________________________________</w:t>
      </w:r>
    </w:p>
    <w:p w:rsidR="00682ADE" w:rsidRDefault="00682ADE">
      <w:pPr>
        <w:pStyle w:val="ConsPlusNonformat"/>
        <w:jc w:val="both"/>
      </w:pPr>
      <w:r>
        <w:t>___________________________________________________________________________</w:t>
      </w:r>
    </w:p>
    <w:p w:rsidR="00682ADE" w:rsidRDefault="00682ADE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682ADE" w:rsidRDefault="00682ADE">
      <w:pPr>
        <w:pStyle w:val="ConsPlusNonformat"/>
        <w:jc w:val="both"/>
      </w:pPr>
      <w:r>
        <w:t>на территории _____________________________________________________________</w:t>
      </w:r>
    </w:p>
    <w:p w:rsidR="00682ADE" w:rsidRDefault="00682ADE">
      <w:pPr>
        <w:pStyle w:val="ConsPlusNonformat"/>
        <w:jc w:val="both"/>
      </w:pPr>
      <w:r>
        <w:t>__________________________________________________________________________,</w:t>
      </w:r>
    </w:p>
    <w:p w:rsidR="00682ADE" w:rsidRDefault="00682ADE">
      <w:pPr>
        <w:pStyle w:val="ConsPlusNonformat"/>
        <w:jc w:val="both"/>
      </w:pPr>
      <w:r>
        <w:t xml:space="preserve">                         (наименование территории)</w:t>
      </w:r>
    </w:p>
    <w:p w:rsidR="00682ADE" w:rsidRDefault="00682ADE">
      <w:pPr>
        <w:pStyle w:val="ConsPlusNonformat"/>
        <w:jc w:val="both"/>
      </w:pPr>
      <w:r>
        <w:t>с полной стоимостью инвестиционного проекта в размере _____________________</w:t>
      </w:r>
    </w:p>
    <w:p w:rsidR="00682ADE" w:rsidRDefault="00682ADE">
      <w:pPr>
        <w:pStyle w:val="ConsPlusNonformat"/>
        <w:jc w:val="both"/>
      </w:pPr>
      <w:r>
        <w:t xml:space="preserve">                                                        (сумма прописью)</w:t>
      </w:r>
    </w:p>
    <w:p w:rsidR="00682ADE" w:rsidRDefault="00682ADE">
      <w:pPr>
        <w:pStyle w:val="ConsPlusNonformat"/>
        <w:jc w:val="both"/>
      </w:pPr>
      <w:r>
        <w:t>(____________________) рублей, состоящей из собственных средств организации</w:t>
      </w:r>
    </w:p>
    <w:p w:rsidR="00682ADE" w:rsidRDefault="00682ADE">
      <w:pPr>
        <w:pStyle w:val="ConsPlusNonformat"/>
        <w:jc w:val="both"/>
      </w:pPr>
      <w:r>
        <w:t xml:space="preserve">   (сумма цифрами)</w:t>
      </w:r>
    </w:p>
    <w:p w:rsidR="00682ADE" w:rsidRDefault="00682ADE">
      <w:pPr>
        <w:pStyle w:val="ConsPlusNonformat"/>
        <w:jc w:val="both"/>
      </w:pPr>
      <w:r>
        <w:t>в размере _______________________ (_______________________) рублей, частных</w:t>
      </w:r>
    </w:p>
    <w:p w:rsidR="00682ADE" w:rsidRDefault="00682ADE">
      <w:pPr>
        <w:pStyle w:val="ConsPlusNonformat"/>
        <w:jc w:val="both"/>
      </w:pPr>
      <w:r>
        <w:t xml:space="preserve">             (сумма прописью)          (сумма цифрами)</w:t>
      </w:r>
    </w:p>
    <w:p w:rsidR="00682ADE" w:rsidRDefault="00682ADE">
      <w:pPr>
        <w:pStyle w:val="ConsPlusNonformat"/>
        <w:jc w:val="both"/>
      </w:pPr>
      <w:r>
        <w:t>инвестиций в размере _____________________ (_______________________) рублей</w:t>
      </w:r>
    </w:p>
    <w:p w:rsidR="00682ADE" w:rsidRDefault="00682ADE">
      <w:pPr>
        <w:pStyle w:val="ConsPlusNonformat"/>
        <w:jc w:val="both"/>
      </w:pPr>
      <w:r>
        <w:t xml:space="preserve">                       (сумма прописью)         (сумма цифрами)</w:t>
      </w:r>
    </w:p>
    <w:p w:rsidR="00682ADE" w:rsidRDefault="00682ADE">
      <w:pPr>
        <w:pStyle w:val="ConsPlusNonformat"/>
        <w:jc w:val="both"/>
      </w:pPr>
      <w:r>
        <w:t xml:space="preserve">и необходимых для оказания за  счет  средств  государственной  поддержки  </w:t>
      </w:r>
      <w:proofErr w:type="gramStart"/>
      <w:r>
        <w:t>в</w:t>
      </w:r>
      <w:proofErr w:type="gramEnd"/>
    </w:p>
    <w:p w:rsidR="00682ADE" w:rsidRDefault="00682ADE">
      <w:pPr>
        <w:pStyle w:val="ConsPlusNonformat"/>
        <w:jc w:val="both"/>
      </w:pPr>
      <w:r>
        <w:t>размере ______________________ (_____________________) рублей, и направляет</w:t>
      </w:r>
    </w:p>
    <w:p w:rsidR="00682ADE" w:rsidRDefault="00682ADE">
      <w:pPr>
        <w:pStyle w:val="ConsPlusNonformat"/>
        <w:jc w:val="both"/>
      </w:pPr>
      <w:r>
        <w:t xml:space="preserve">           (сумма прописью)        (сумма цифрами)</w:t>
      </w:r>
    </w:p>
    <w:p w:rsidR="00682ADE" w:rsidRDefault="00682ADE">
      <w:pPr>
        <w:pStyle w:val="ConsPlusNonformat"/>
        <w:jc w:val="both"/>
      </w:pPr>
      <w:r>
        <w:t>настоящее заявление.</w:t>
      </w:r>
    </w:p>
    <w:p w:rsidR="00682ADE" w:rsidRDefault="00682ADE">
      <w:pPr>
        <w:pStyle w:val="ConsPlusNonformat"/>
        <w:jc w:val="both"/>
      </w:pPr>
    </w:p>
    <w:p w:rsidR="00682ADE" w:rsidRDefault="00682ADE">
      <w:pPr>
        <w:pStyle w:val="ConsPlusNonformat"/>
        <w:jc w:val="both"/>
      </w:pPr>
      <w:r>
        <w:t xml:space="preserve">    Приложение: на ____ л. в 1 экз.</w:t>
      </w:r>
    </w:p>
    <w:p w:rsidR="00682ADE" w:rsidRDefault="00682AD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2098"/>
        <w:gridCol w:w="340"/>
        <w:gridCol w:w="2710"/>
      </w:tblGrid>
      <w:tr w:rsidR="00682ADE"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682ADE" w:rsidRDefault="00682AD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ADE" w:rsidRDefault="00682A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682ADE" w:rsidRDefault="00682AD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ADE" w:rsidRDefault="00682ADE">
            <w:pPr>
              <w:pStyle w:val="ConsPlusNormal"/>
            </w:pPr>
          </w:p>
        </w:tc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682ADE" w:rsidRDefault="00682ADE">
            <w:pPr>
              <w:pStyle w:val="ConsPlusNormal"/>
            </w:pPr>
          </w:p>
        </w:tc>
      </w:tr>
      <w:tr w:rsidR="00682ADE"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682ADE" w:rsidRDefault="00682ADE">
            <w:pPr>
              <w:pStyle w:val="ConsPlusNormal"/>
              <w:jc w:val="center"/>
            </w:pPr>
            <w:r>
              <w:t>(должность руководителя или уполномоченного им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ADE" w:rsidRDefault="00682ADE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682ADE" w:rsidRDefault="00682A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ADE" w:rsidRDefault="00682ADE">
            <w:pPr>
              <w:pStyle w:val="ConsPlusNormal"/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682ADE" w:rsidRDefault="00682AD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right"/>
        <w:outlineLvl w:val="0"/>
      </w:pPr>
      <w:r>
        <w:t>Утверждены</w:t>
      </w:r>
    </w:p>
    <w:p w:rsidR="00682ADE" w:rsidRDefault="00682ADE">
      <w:pPr>
        <w:pStyle w:val="ConsPlusNormal"/>
        <w:jc w:val="right"/>
      </w:pPr>
      <w:r>
        <w:t>постановлением Правительства</w:t>
      </w:r>
    </w:p>
    <w:p w:rsidR="00682ADE" w:rsidRDefault="00682ADE">
      <w:pPr>
        <w:pStyle w:val="ConsPlusNormal"/>
        <w:jc w:val="right"/>
      </w:pPr>
      <w:r>
        <w:t>Российской Федерации</w:t>
      </w:r>
    </w:p>
    <w:p w:rsidR="00682ADE" w:rsidRDefault="00682ADE">
      <w:pPr>
        <w:pStyle w:val="ConsPlusNormal"/>
        <w:jc w:val="right"/>
      </w:pPr>
      <w:r>
        <w:t>от 18 марта 2020 г. N 297</w:t>
      </w: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Title"/>
        <w:jc w:val="center"/>
      </w:pPr>
      <w:bookmarkStart w:id="11" w:name="P172"/>
      <w:bookmarkEnd w:id="11"/>
      <w:r>
        <w:t>ИЗМЕНЕНИЯ,</w:t>
      </w:r>
    </w:p>
    <w:p w:rsidR="00682ADE" w:rsidRDefault="00682ADE">
      <w:pPr>
        <w:pStyle w:val="ConsPlusTitle"/>
        <w:jc w:val="center"/>
      </w:pPr>
      <w:r>
        <w:t>КОТОРЫЕ ВНОСЯТСЯ В ПОЛОЖЕНИЕ О ГОСУДАРСТВЕННОЙ КОМИССИИ</w:t>
      </w:r>
    </w:p>
    <w:p w:rsidR="00682ADE" w:rsidRDefault="00682ADE">
      <w:pPr>
        <w:pStyle w:val="ConsPlusTitle"/>
        <w:jc w:val="center"/>
      </w:pPr>
      <w:r>
        <w:t>ПО ВОПРОСАМ РАЗВИТИЯ АРКТИКИ</w:t>
      </w: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7</w:t>
        </w:r>
      </w:hyperlink>
      <w:r>
        <w:t xml:space="preserve"> дополнить абзацем следующего содержания: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>"Президиум Государственной комиссии для выполнения возложенных на него задач рассматривает и согласовывает представленный Министерством Российской Федерации по развитию Дальнего Востока и Арктики проект перечня инвестиционных проектов, планируемых к реализации на территории Арктической зоны Российской Федерации.".</w:t>
      </w:r>
    </w:p>
    <w:p w:rsidR="00682ADE" w:rsidRDefault="00682ADE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8</w:t>
        </w:r>
      </w:hyperlink>
      <w:r>
        <w:t xml:space="preserve"> после слов "формирует" дополнить словами "в том числе по предложениям Министерства Российской Федерации по развитию Дальнего Востока и Арктики".</w:t>
      </w: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jc w:val="both"/>
      </w:pPr>
    </w:p>
    <w:p w:rsidR="00682ADE" w:rsidRDefault="00682A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8F5" w:rsidRDefault="003E38F5"/>
    <w:sectPr w:rsidR="003E38F5" w:rsidSect="0062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DE"/>
    <w:rsid w:val="003E38F5"/>
    <w:rsid w:val="00682ADE"/>
    <w:rsid w:val="006D0134"/>
    <w:rsid w:val="00D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2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2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9CD06ABC92A488434853CDA8FFC9C83C591E11D8E15743F367BEB43E7A09D30A80C09072A716BBBAC2CC3CD369B5B273561F40B715E84h7f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9CD06ABC92A488434853CDA8FFC9C83C591E81E8115743F367BEB43E7A09D30A80C0C002D7860E7F63CC784629244232F7FF21571h5f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9CD06ABC92A488434853CDA8FFC9C81C69EE0188515743F367BEB43E7A09D30A80C09072A716BBBAC2CC3CD369B5B273561F40B715E84h7f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B9CD06ABC92A488434853CDA8FFC9C83C591E81E8115743F367BEB43E7A09D30A80C0C002D7860E7F63CC784629244232F7FF21571h5fEG" TargetMode="External"/><Relationship Id="rId10" Type="http://schemas.openxmlformats.org/officeDocument/2006/relationships/hyperlink" Target="consultantplus://offline/ref=28B9CD06ABC92A488434853CDA8FFC9C81C69EE0188515743F367BEB43E7A09D30A80C09072A716EB6AC2CC3CD369B5B273561F40B715E84h7f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9CD06ABC92A488434853CDA8FFC9C81C69EE0188515743F367BEB43E7A09D30A80C09072A716EB3AC2CC3CD369B5B273561F40B715E84h7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 Виктор Петрович</dc:creator>
  <cp:lastModifiedBy>Мария Юрьевна Темежникова</cp:lastModifiedBy>
  <cp:revision>2</cp:revision>
  <dcterms:created xsi:type="dcterms:W3CDTF">2020-04-23T07:57:00Z</dcterms:created>
  <dcterms:modified xsi:type="dcterms:W3CDTF">2020-04-23T07:57:00Z</dcterms:modified>
</cp:coreProperties>
</file>